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3100" w14:textId="76BB47F5" w:rsidR="00ED67D0" w:rsidRDefault="00ED67D0" w:rsidP="00160125">
      <w:pPr>
        <w:rPr>
          <w:rFonts w:ascii="Arial" w:hAnsi="Arial" w:cs="Arial"/>
          <w:b/>
          <w:bCs/>
          <w:sz w:val="24"/>
          <w:szCs w:val="24"/>
        </w:rPr>
      </w:pPr>
      <w:r>
        <w:rPr>
          <w:rFonts w:ascii="Arial" w:hAnsi="Arial" w:cs="Arial"/>
          <w:b/>
          <w:bCs/>
          <w:noProof/>
          <w:sz w:val="24"/>
          <w:szCs w:val="24"/>
        </w:rPr>
        <w:drawing>
          <wp:inline distT="0" distB="0" distL="0" distR="0" wp14:anchorId="09C486B5" wp14:editId="25DC654B">
            <wp:extent cx="5972175" cy="942975"/>
            <wp:effectExtent l="0" t="0" r="9525" b="9525"/>
            <wp:docPr id="10471160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16031" name="Imagen 1047116031"/>
                    <pic:cNvPicPr/>
                  </pic:nvPicPr>
                  <pic:blipFill>
                    <a:blip r:embed="rId5">
                      <a:extLst>
                        <a:ext uri="{28A0092B-C50C-407E-A947-70E740481C1C}">
                          <a14:useLocalDpi xmlns:a14="http://schemas.microsoft.com/office/drawing/2010/main" val="0"/>
                        </a:ext>
                      </a:extLst>
                    </a:blip>
                    <a:stretch>
                      <a:fillRect/>
                    </a:stretch>
                  </pic:blipFill>
                  <pic:spPr>
                    <a:xfrm>
                      <a:off x="0" y="0"/>
                      <a:ext cx="5972175" cy="942975"/>
                    </a:xfrm>
                    <a:prstGeom prst="rect">
                      <a:avLst/>
                    </a:prstGeom>
                  </pic:spPr>
                </pic:pic>
              </a:graphicData>
            </a:graphic>
          </wp:inline>
        </w:drawing>
      </w:r>
    </w:p>
    <w:p w14:paraId="0B1B1BA5" w14:textId="575E83B2" w:rsidR="00160125" w:rsidRPr="00D349DE" w:rsidRDefault="00160125" w:rsidP="00160125">
      <w:pPr>
        <w:rPr>
          <w:rFonts w:ascii="Arial" w:hAnsi="Arial" w:cs="Arial"/>
          <w:b/>
          <w:bCs/>
          <w:sz w:val="24"/>
          <w:szCs w:val="24"/>
          <w:u w:val="single"/>
        </w:rPr>
      </w:pPr>
      <w:r w:rsidRPr="00EA484A">
        <w:rPr>
          <w:rFonts w:ascii="Arial" w:hAnsi="Arial" w:cs="Arial"/>
          <w:b/>
          <w:bCs/>
          <w:sz w:val="24"/>
          <w:szCs w:val="24"/>
        </w:rPr>
        <w:tab/>
      </w:r>
      <w:r w:rsidRPr="00EA484A">
        <w:rPr>
          <w:rFonts w:ascii="Arial" w:hAnsi="Arial" w:cs="Arial"/>
          <w:b/>
          <w:bCs/>
          <w:sz w:val="24"/>
          <w:szCs w:val="24"/>
        </w:rPr>
        <w:tab/>
      </w:r>
      <w:r w:rsidRPr="00EA484A">
        <w:rPr>
          <w:rFonts w:ascii="Arial" w:hAnsi="Arial" w:cs="Arial"/>
          <w:b/>
          <w:bCs/>
          <w:sz w:val="24"/>
          <w:szCs w:val="24"/>
        </w:rPr>
        <w:tab/>
      </w:r>
      <w:r w:rsidRPr="00EA484A">
        <w:rPr>
          <w:rFonts w:ascii="Arial" w:hAnsi="Arial" w:cs="Arial"/>
          <w:b/>
          <w:bCs/>
          <w:sz w:val="24"/>
          <w:szCs w:val="24"/>
        </w:rPr>
        <w:tab/>
      </w:r>
      <w:r w:rsidRPr="00EA484A">
        <w:rPr>
          <w:rFonts w:ascii="Arial" w:hAnsi="Arial" w:cs="Arial"/>
          <w:b/>
          <w:bCs/>
          <w:sz w:val="24"/>
          <w:szCs w:val="24"/>
        </w:rPr>
        <w:tab/>
      </w:r>
      <w:r w:rsidRPr="00D349DE">
        <w:rPr>
          <w:rFonts w:ascii="Arial" w:hAnsi="Arial" w:cs="Arial"/>
          <w:b/>
          <w:bCs/>
          <w:sz w:val="24"/>
          <w:szCs w:val="24"/>
          <w:u w:val="single"/>
        </w:rPr>
        <w:t>MINUTA</w:t>
      </w:r>
    </w:p>
    <w:p w14:paraId="2A0035E6" w14:textId="3AFAD4B3" w:rsidR="00160125" w:rsidRPr="00D349DE" w:rsidRDefault="00160125" w:rsidP="00160125">
      <w:pPr>
        <w:rPr>
          <w:rFonts w:ascii="Arial" w:hAnsi="Arial" w:cs="Arial"/>
          <w:sz w:val="24"/>
          <w:szCs w:val="24"/>
        </w:rPr>
      </w:pPr>
      <w:r w:rsidRPr="00D349DE">
        <w:rPr>
          <w:rFonts w:ascii="Arial" w:hAnsi="Arial" w:cs="Arial"/>
          <w:b/>
          <w:bCs/>
          <w:sz w:val="24"/>
          <w:szCs w:val="24"/>
        </w:rPr>
        <w:tab/>
      </w:r>
      <w:r w:rsidRPr="00D349DE">
        <w:rPr>
          <w:rFonts w:ascii="Arial" w:hAnsi="Arial" w:cs="Arial"/>
          <w:b/>
          <w:bCs/>
          <w:sz w:val="24"/>
          <w:szCs w:val="24"/>
        </w:rPr>
        <w:tab/>
      </w:r>
      <w:r w:rsidRPr="00D349DE">
        <w:rPr>
          <w:rFonts w:ascii="Arial" w:hAnsi="Arial" w:cs="Arial"/>
          <w:b/>
          <w:bCs/>
          <w:sz w:val="24"/>
          <w:szCs w:val="24"/>
        </w:rPr>
        <w:tab/>
      </w:r>
      <w:r w:rsidRPr="00D349DE">
        <w:rPr>
          <w:rFonts w:ascii="Arial" w:hAnsi="Arial" w:cs="Arial"/>
          <w:sz w:val="24"/>
          <w:szCs w:val="24"/>
        </w:rPr>
        <w:t xml:space="preserve">Ciudad Pdte. Franco, </w:t>
      </w:r>
      <w:r w:rsidR="00706FA8" w:rsidRPr="00D349DE">
        <w:rPr>
          <w:rFonts w:ascii="Arial" w:hAnsi="Arial" w:cs="Arial"/>
          <w:sz w:val="24"/>
          <w:szCs w:val="24"/>
        </w:rPr>
        <w:t>08</w:t>
      </w:r>
      <w:r w:rsidRPr="00D349DE">
        <w:rPr>
          <w:rFonts w:ascii="Arial" w:hAnsi="Arial" w:cs="Arial"/>
          <w:sz w:val="24"/>
          <w:szCs w:val="24"/>
        </w:rPr>
        <w:t xml:space="preserve"> de </w:t>
      </w:r>
      <w:r w:rsidR="00706FA8" w:rsidRPr="00D349DE">
        <w:rPr>
          <w:rFonts w:ascii="Arial" w:hAnsi="Arial" w:cs="Arial"/>
          <w:sz w:val="24"/>
          <w:szCs w:val="24"/>
        </w:rPr>
        <w:t>abril</w:t>
      </w:r>
      <w:r w:rsidRPr="00D349DE">
        <w:rPr>
          <w:rFonts w:ascii="Arial" w:hAnsi="Arial" w:cs="Arial"/>
          <w:sz w:val="24"/>
          <w:szCs w:val="24"/>
        </w:rPr>
        <w:t xml:space="preserve"> de 202</w:t>
      </w:r>
      <w:r w:rsidR="00E6307F" w:rsidRPr="00D349DE">
        <w:rPr>
          <w:rFonts w:ascii="Arial" w:hAnsi="Arial" w:cs="Arial"/>
          <w:sz w:val="24"/>
          <w:szCs w:val="24"/>
        </w:rPr>
        <w:t>5</w:t>
      </w:r>
    </w:p>
    <w:p w14:paraId="1402E8D6" w14:textId="77777777" w:rsidR="00227DC0" w:rsidRDefault="00227DC0" w:rsidP="001224F3">
      <w:pPr>
        <w:spacing w:after="0" w:line="240" w:lineRule="auto"/>
        <w:rPr>
          <w:rFonts w:ascii="Arial" w:hAnsi="Arial" w:cs="Arial"/>
          <w:b/>
          <w:bCs/>
          <w:sz w:val="24"/>
          <w:szCs w:val="24"/>
        </w:rPr>
      </w:pPr>
    </w:p>
    <w:p w14:paraId="2D85FF66" w14:textId="48EBAAC3" w:rsidR="00160125" w:rsidRPr="00D349DE" w:rsidRDefault="00160125" w:rsidP="001224F3">
      <w:pPr>
        <w:spacing w:after="0" w:line="240" w:lineRule="auto"/>
        <w:rPr>
          <w:rFonts w:ascii="Arial" w:hAnsi="Arial" w:cs="Arial"/>
          <w:b/>
          <w:bCs/>
          <w:sz w:val="24"/>
          <w:szCs w:val="24"/>
        </w:rPr>
      </w:pPr>
      <w:r w:rsidRPr="00D349DE">
        <w:rPr>
          <w:rFonts w:ascii="Arial" w:hAnsi="Arial" w:cs="Arial"/>
          <w:b/>
          <w:bCs/>
          <w:sz w:val="24"/>
          <w:szCs w:val="24"/>
        </w:rPr>
        <w:t xml:space="preserve">Señor </w:t>
      </w:r>
    </w:p>
    <w:p w14:paraId="08A3C00E" w14:textId="77777777" w:rsidR="00160125" w:rsidRPr="00D349DE" w:rsidRDefault="00160125" w:rsidP="001224F3">
      <w:pPr>
        <w:spacing w:after="0" w:line="240" w:lineRule="auto"/>
        <w:rPr>
          <w:rFonts w:ascii="Arial" w:hAnsi="Arial" w:cs="Arial"/>
          <w:sz w:val="24"/>
          <w:szCs w:val="24"/>
        </w:rPr>
      </w:pPr>
      <w:r w:rsidRPr="00D349DE">
        <w:rPr>
          <w:rFonts w:ascii="Arial" w:hAnsi="Arial" w:cs="Arial"/>
          <w:b/>
          <w:bCs/>
          <w:sz w:val="24"/>
          <w:szCs w:val="24"/>
        </w:rPr>
        <w:t>Presidente de la Junta Municipal</w:t>
      </w:r>
    </w:p>
    <w:p w14:paraId="0D0B7DF4" w14:textId="6C1CDA6F" w:rsidR="00160125" w:rsidRPr="00D349DE" w:rsidRDefault="00B80559" w:rsidP="001224F3">
      <w:pPr>
        <w:spacing w:after="0" w:line="240" w:lineRule="auto"/>
        <w:rPr>
          <w:rFonts w:ascii="Arial" w:hAnsi="Arial" w:cs="Arial"/>
          <w:b/>
          <w:bCs/>
          <w:sz w:val="24"/>
          <w:szCs w:val="24"/>
        </w:rPr>
      </w:pPr>
      <w:r w:rsidRPr="00D349DE">
        <w:rPr>
          <w:rFonts w:ascii="Arial" w:hAnsi="Arial" w:cs="Arial"/>
          <w:b/>
          <w:bCs/>
          <w:sz w:val="24"/>
          <w:szCs w:val="24"/>
        </w:rPr>
        <w:t>L</w:t>
      </w:r>
      <w:r w:rsidR="00FC098E" w:rsidRPr="00D349DE">
        <w:rPr>
          <w:rFonts w:ascii="Arial" w:hAnsi="Arial" w:cs="Arial"/>
          <w:b/>
          <w:bCs/>
          <w:sz w:val="24"/>
          <w:szCs w:val="24"/>
        </w:rPr>
        <w:t>ic. Jorge Fernández</w:t>
      </w:r>
    </w:p>
    <w:p w14:paraId="4D9D1B46" w14:textId="77777777" w:rsidR="00BE75DF" w:rsidRPr="00D349DE" w:rsidRDefault="00160125" w:rsidP="001224F3">
      <w:pPr>
        <w:spacing w:after="0"/>
        <w:rPr>
          <w:rFonts w:ascii="Arial" w:hAnsi="Arial" w:cs="Arial"/>
          <w:b/>
          <w:bCs/>
          <w:sz w:val="24"/>
          <w:szCs w:val="24"/>
          <w:u w:val="single"/>
        </w:rPr>
      </w:pPr>
      <w:r w:rsidRPr="00D349DE">
        <w:rPr>
          <w:rFonts w:ascii="Arial" w:hAnsi="Arial" w:cs="Arial"/>
          <w:b/>
          <w:bCs/>
          <w:sz w:val="24"/>
          <w:szCs w:val="24"/>
          <w:u w:val="single"/>
        </w:rPr>
        <w:t>Presente</w:t>
      </w:r>
    </w:p>
    <w:p w14:paraId="3A38569A" w14:textId="77777777" w:rsidR="001224F3" w:rsidRPr="00D349DE" w:rsidRDefault="001224F3" w:rsidP="001224F3">
      <w:pPr>
        <w:spacing w:after="0"/>
        <w:rPr>
          <w:rFonts w:ascii="Arial" w:hAnsi="Arial" w:cs="Arial"/>
          <w:b/>
          <w:bCs/>
          <w:sz w:val="24"/>
          <w:szCs w:val="24"/>
          <w:u w:val="single"/>
        </w:rPr>
      </w:pPr>
    </w:p>
    <w:p w14:paraId="516431B5" w14:textId="2D8DD0DB" w:rsidR="00D349DE" w:rsidRPr="00D349DE" w:rsidRDefault="00160125" w:rsidP="00D349DE">
      <w:pPr>
        <w:jc w:val="both"/>
        <w:rPr>
          <w:rFonts w:ascii="Arial" w:hAnsi="Arial" w:cs="Arial"/>
          <w:color w:val="1F1F1F"/>
          <w:sz w:val="24"/>
          <w:szCs w:val="24"/>
        </w:rPr>
      </w:pPr>
      <w:r w:rsidRPr="00D349DE">
        <w:rPr>
          <w:rFonts w:ascii="Arial" w:hAnsi="Arial" w:cs="Arial"/>
          <w:sz w:val="24"/>
          <w:szCs w:val="24"/>
        </w:rPr>
        <w:t xml:space="preserve"> </w:t>
      </w:r>
      <w:r w:rsidR="00FC098E" w:rsidRPr="00D349DE">
        <w:rPr>
          <w:rFonts w:ascii="Arial" w:hAnsi="Arial" w:cs="Arial"/>
          <w:sz w:val="24"/>
          <w:szCs w:val="24"/>
        </w:rPr>
        <w:tab/>
      </w:r>
      <w:r w:rsidR="00E51409" w:rsidRPr="00D349DE">
        <w:rPr>
          <w:rStyle w:val="Textoennegrita"/>
          <w:rFonts w:ascii="Arial" w:hAnsi="Arial" w:cs="Arial"/>
          <w:b w:val="0"/>
          <w:bCs w:val="0"/>
          <w:color w:val="1F1F1F"/>
          <w:sz w:val="24"/>
          <w:szCs w:val="24"/>
        </w:rPr>
        <w:t xml:space="preserve">Tengo el agrado de dirigirme a usted y, por su intermedio, a los demás señores concejales, </w:t>
      </w:r>
      <w:r w:rsidR="00FC098E" w:rsidRPr="00D349DE">
        <w:rPr>
          <w:rFonts w:ascii="Arial" w:eastAsia="Times New Roman" w:hAnsi="Arial" w:cs="Arial"/>
          <w:color w:val="1F1F1F"/>
          <w:kern w:val="0"/>
          <w:sz w:val="24"/>
          <w:szCs w:val="24"/>
          <w:lang w:eastAsia="es-MX"/>
          <w14:ligatures w14:val="none"/>
        </w:rPr>
        <w:t>a fin de solicitar</w:t>
      </w:r>
      <w:r w:rsidR="0016214C" w:rsidRPr="00D349DE">
        <w:rPr>
          <w:rFonts w:ascii="Arial" w:eastAsia="Times New Roman" w:hAnsi="Arial" w:cs="Arial"/>
          <w:color w:val="1F1F1F"/>
          <w:kern w:val="0"/>
          <w:sz w:val="24"/>
          <w:szCs w:val="24"/>
          <w:lang w:eastAsia="es-MX"/>
          <w14:ligatures w14:val="none"/>
        </w:rPr>
        <w:t>, conforme a la Ley 3966/2010</w:t>
      </w:r>
      <w:r w:rsidR="004C3EAA" w:rsidRPr="00D349DE">
        <w:rPr>
          <w:rFonts w:ascii="Arial" w:eastAsia="Times New Roman" w:hAnsi="Arial" w:cs="Arial"/>
          <w:color w:val="1F1F1F"/>
          <w:kern w:val="0"/>
          <w:sz w:val="24"/>
          <w:szCs w:val="24"/>
          <w:lang w:eastAsia="es-MX"/>
          <w14:ligatures w14:val="none"/>
        </w:rPr>
        <w:t xml:space="preserve"> </w:t>
      </w:r>
      <w:r w:rsidR="0016214C" w:rsidRPr="00D349DE">
        <w:rPr>
          <w:rFonts w:ascii="Arial" w:eastAsia="Times New Roman" w:hAnsi="Arial" w:cs="Arial"/>
          <w:color w:val="1F1F1F"/>
          <w:kern w:val="0"/>
          <w:sz w:val="24"/>
          <w:szCs w:val="24"/>
          <w:lang w:eastAsia="es-MX"/>
          <w14:ligatures w14:val="none"/>
        </w:rPr>
        <w:t>artículos 20 y 36,</w:t>
      </w:r>
      <w:r w:rsidR="00FC098E" w:rsidRPr="00D349DE">
        <w:rPr>
          <w:rFonts w:ascii="Arial" w:eastAsia="Times New Roman" w:hAnsi="Arial" w:cs="Arial"/>
          <w:color w:val="1F1F1F"/>
          <w:kern w:val="0"/>
          <w:sz w:val="24"/>
          <w:szCs w:val="24"/>
          <w:lang w:eastAsia="es-MX"/>
          <w14:ligatures w14:val="none"/>
        </w:rPr>
        <w:t xml:space="preserve"> que se requiera al Intendente Municipal</w:t>
      </w:r>
      <w:r w:rsidR="009458E3" w:rsidRPr="00D349DE">
        <w:rPr>
          <w:rFonts w:ascii="Arial" w:eastAsia="Times New Roman" w:hAnsi="Arial" w:cs="Arial"/>
          <w:color w:val="1F1F1F"/>
          <w:kern w:val="0"/>
          <w:sz w:val="24"/>
          <w:szCs w:val="24"/>
          <w:lang w:eastAsia="es-MX"/>
          <w14:ligatures w14:val="none"/>
        </w:rPr>
        <w:t xml:space="preserve"> </w:t>
      </w:r>
      <w:r w:rsidR="00757E87" w:rsidRPr="00757E87">
        <w:rPr>
          <w:rFonts w:ascii="Arial" w:eastAsia="Times New Roman" w:hAnsi="Arial" w:cs="Arial"/>
          <w:color w:val="1F1F1F"/>
          <w:kern w:val="0"/>
          <w:sz w:val="24"/>
          <w:szCs w:val="24"/>
          <w:lang w:eastAsia="es-MX"/>
          <w14:ligatures w14:val="none"/>
        </w:rPr>
        <w:t xml:space="preserve">un informe pormenorizado </w:t>
      </w:r>
      <w:r w:rsidR="00D349DE" w:rsidRPr="00D349DE">
        <w:rPr>
          <w:rFonts w:ascii="Arial" w:hAnsi="Arial" w:cs="Arial"/>
          <w:color w:val="1F1F1F"/>
          <w:sz w:val="24"/>
          <w:szCs w:val="24"/>
        </w:rPr>
        <w:t>sobre los procedimientos técnicos, administrativos y criterios jurídicos que fundamentaron la adjudicación de las siguientes contrataciones públicas:</w:t>
      </w:r>
    </w:p>
    <w:p w14:paraId="0BD3E086" w14:textId="77777777" w:rsidR="00D349DE" w:rsidRPr="00D349DE" w:rsidRDefault="00D349DE" w:rsidP="00D349DE">
      <w:pPr>
        <w:numPr>
          <w:ilvl w:val="0"/>
          <w:numId w:val="14"/>
        </w:numPr>
        <w:jc w:val="both"/>
        <w:rPr>
          <w:rFonts w:ascii="Arial" w:hAnsi="Arial" w:cs="Arial"/>
          <w:color w:val="1F1F1F"/>
          <w:sz w:val="24"/>
          <w:szCs w:val="24"/>
        </w:rPr>
      </w:pPr>
      <w:r w:rsidRPr="00D349DE">
        <w:rPr>
          <w:rFonts w:ascii="Arial" w:hAnsi="Arial" w:cs="Arial"/>
          <w:color w:val="1F1F1F"/>
          <w:sz w:val="24"/>
          <w:szCs w:val="24"/>
        </w:rPr>
        <w:t>Licitación Ad Referéndum – ID N.º 456603, correspondiente a “Construcciones varias en instituciones educativas”, con un monto estimado de G. 3.730.000.000 (tres mil setecientos treinta millones de guaraníes).</w:t>
      </w:r>
    </w:p>
    <w:p w14:paraId="5A591A24" w14:textId="2FA052E8" w:rsidR="00D349DE" w:rsidRPr="00D349DE" w:rsidRDefault="00D349DE" w:rsidP="00D349DE">
      <w:pPr>
        <w:numPr>
          <w:ilvl w:val="0"/>
          <w:numId w:val="14"/>
        </w:numPr>
        <w:jc w:val="both"/>
        <w:rPr>
          <w:rFonts w:ascii="Arial" w:hAnsi="Arial" w:cs="Arial"/>
          <w:color w:val="1F1F1F"/>
          <w:sz w:val="24"/>
          <w:szCs w:val="24"/>
        </w:rPr>
      </w:pPr>
      <w:r w:rsidRPr="00D349DE">
        <w:rPr>
          <w:rFonts w:ascii="Arial" w:hAnsi="Arial" w:cs="Arial"/>
          <w:color w:val="1F1F1F"/>
          <w:sz w:val="24"/>
          <w:szCs w:val="24"/>
        </w:rPr>
        <w:t>Licitación Ad Referéndum – ID N.º 457498, correspondiente a la “Construcción de pavimento tipo empedrado en varios tramos de la ciudad”, con un monto estimado de G. 1.100.000.000 (un mil cien millones de guaraníes).</w:t>
      </w:r>
    </w:p>
    <w:p w14:paraId="274CD064" w14:textId="77777777" w:rsidR="00D349DE" w:rsidRPr="00D349DE" w:rsidRDefault="00D349DE" w:rsidP="00D349DE">
      <w:pPr>
        <w:numPr>
          <w:ilvl w:val="0"/>
          <w:numId w:val="14"/>
        </w:numPr>
        <w:jc w:val="both"/>
        <w:rPr>
          <w:rFonts w:ascii="Arial" w:hAnsi="Arial" w:cs="Arial"/>
          <w:color w:val="1F1F1F"/>
          <w:sz w:val="24"/>
          <w:szCs w:val="24"/>
        </w:rPr>
      </w:pPr>
      <w:r w:rsidRPr="00D349DE">
        <w:rPr>
          <w:rFonts w:ascii="Arial" w:hAnsi="Arial" w:cs="Arial"/>
          <w:color w:val="1F1F1F"/>
          <w:sz w:val="24"/>
          <w:szCs w:val="24"/>
        </w:rPr>
        <w:t>Licitación por Vía de la Excepción – ID N.º 461156, correspondiente a la “Construcción de cocinas-comedor en distintas instituciones educativas”, con un monto estimado de G. 2.442.000.000 (dos mil cuatrocientos cuarenta y dos millones de guaraníes).</w:t>
      </w:r>
    </w:p>
    <w:p w14:paraId="48E342BA" w14:textId="77777777" w:rsidR="00D349DE" w:rsidRPr="00D349DE" w:rsidRDefault="00D349DE" w:rsidP="00D349DE">
      <w:pPr>
        <w:ind w:firstLine="708"/>
        <w:jc w:val="both"/>
        <w:rPr>
          <w:rFonts w:ascii="Arial" w:hAnsi="Arial" w:cs="Arial"/>
          <w:color w:val="1F1F1F"/>
          <w:sz w:val="24"/>
          <w:szCs w:val="24"/>
        </w:rPr>
      </w:pPr>
      <w:r w:rsidRPr="00D349DE">
        <w:rPr>
          <w:rFonts w:ascii="Arial" w:hAnsi="Arial" w:cs="Arial"/>
          <w:color w:val="1F1F1F"/>
          <w:sz w:val="24"/>
          <w:szCs w:val="24"/>
        </w:rPr>
        <w:t>El pedido se fundamenta en la necesidad de verificar la transparencia, legalidad y equidad en los procesos de adjudicación, especialmente considerando que las empresas beneficiadas en las tres licitaciones mencionadas coinciden con aquellas que de manera reiterada resultan adjudicadas en este municipio, lo cual genera razonables dudas sobre la existencia de competencia efectiva en los llamados.</w:t>
      </w:r>
    </w:p>
    <w:p w14:paraId="5183AE77" w14:textId="77777777" w:rsidR="00D349DE" w:rsidRPr="00D349DE" w:rsidRDefault="00D349DE" w:rsidP="00D349DE">
      <w:pPr>
        <w:ind w:firstLine="708"/>
        <w:jc w:val="both"/>
        <w:rPr>
          <w:rFonts w:ascii="Arial" w:hAnsi="Arial" w:cs="Arial"/>
          <w:color w:val="1F1F1F"/>
          <w:sz w:val="24"/>
          <w:szCs w:val="24"/>
        </w:rPr>
      </w:pPr>
      <w:r w:rsidRPr="00D349DE">
        <w:rPr>
          <w:rFonts w:ascii="Arial" w:hAnsi="Arial" w:cs="Arial"/>
          <w:color w:val="1F1F1F"/>
          <w:sz w:val="24"/>
          <w:szCs w:val="24"/>
        </w:rPr>
        <w:t>Cabe señalar además que dichas empresas afrontan serios cuestionamientos legales, así como denuncias presentadas ante el Ministerio Público, lo cual reviste especial gravedad en materia de contratación pública y amerita la debida aclaración por parte del Ejecutivo Municipal.</w:t>
      </w:r>
    </w:p>
    <w:p w14:paraId="0F9728A6" w14:textId="77777777" w:rsidR="00227DC0" w:rsidRPr="00227DC0" w:rsidRDefault="00227DC0" w:rsidP="00227DC0">
      <w:pPr>
        <w:pStyle w:val="NormalWeb"/>
        <w:shd w:val="clear" w:color="auto" w:fill="FFFFFF"/>
        <w:ind w:firstLine="708"/>
        <w:jc w:val="both"/>
        <w:rPr>
          <w:rFonts w:ascii="Arial" w:hAnsi="Arial" w:cs="Arial"/>
          <w:color w:val="1F1F1F"/>
        </w:rPr>
      </w:pPr>
      <w:r w:rsidRPr="00227DC0">
        <w:rPr>
          <w:rFonts w:ascii="Arial" w:hAnsi="Arial" w:cs="Arial"/>
          <w:color w:val="1F1F1F"/>
        </w:rPr>
        <w:t>En ese sentido, se solicita que el informe requerido contenga, como mínimo, la siguiente documentación respaldatoria:</w:t>
      </w:r>
    </w:p>
    <w:p w14:paraId="34FF0F1E" w14:textId="77777777" w:rsidR="00227DC0" w:rsidRPr="00227DC0" w:rsidRDefault="00227DC0" w:rsidP="00227DC0">
      <w:pPr>
        <w:pStyle w:val="NormalWeb"/>
        <w:numPr>
          <w:ilvl w:val="0"/>
          <w:numId w:val="16"/>
        </w:numPr>
        <w:shd w:val="clear" w:color="auto" w:fill="FFFFFF"/>
        <w:jc w:val="both"/>
        <w:rPr>
          <w:rFonts w:ascii="Arial" w:hAnsi="Arial" w:cs="Arial"/>
          <w:color w:val="1F1F1F"/>
        </w:rPr>
      </w:pPr>
      <w:r w:rsidRPr="00227DC0">
        <w:rPr>
          <w:rFonts w:ascii="Arial" w:hAnsi="Arial" w:cs="Arial"/>
          <w:color w:val="1F1F1F"/>
        </w:rPr>
        <w:t>Copia de las resoluciones de adjudicación emitidas en cada uno de los procesos licitatorios mencionados.</w:t>
      </w:r>
    </w:p>
    <w:p w14:paraId="37F3CF2F" w14:textId="77777777" w:rsidR="00227DC0" w:rsidRPr="00227DC0" w:rsidRDefault="00227DC0" w:rsidP="00227DC0">
      <w:pPr>
        <w:pStyle w:val="NormalWeb"/>
        <w:numPr>
          <w:ilvl w:val="0"/>
          <w:numId w:val="16"/>
        </w:numPr>
        <w:shd w:val="clear" w:color="auto" w:fill="FFFFFF"/>
        <w:jc w:val="both"/>
        <w:rPr>
          <w:rFonts w:ascii="Arial" w:hAnsi="Arial" w:cs="Arial"/>
          <w:color w:val="1F1F1F"/>
        </w:rPr>
      </w:pPr>
      <w:r w:rsidRPr="00227DC0">
        <w:rPr>
          <w:rFonts w:ascii="Arial" w:hAnsi="Arial" w:cs="Arial"/>
          <w:color w:val="1F1F1F"/>
        </w:rPr>
        <w:t>Actas de evaluación y dictámenes elaborados por la Comisión Evaluadora de Ofertas.</w:t>
      </w:r>
    </w:p>
    <w:p w14:paraId="1F601D63" w14:textId="77777777" w:rsidR="00227DC0" w:rsidRPr="00227DC0" w:rsidRDefault="00227DC0" w:rsidP="00227DC0">
      <w:pPr>
        <w:pStyle w:val="NormalWeb"/>
        <w:numPr>
          <w:ilvl w:val="0"/>
          <w:numId w:val="16"/>
        </w:numPr>
        <w:shd w:val="clear" w:color="auto" w:fill="FFFFFF"/>
        <w:jc w:val="both"/>
        <w:rPr>
          <w:rFonts w:ascii="Arial" w:hAnsi="Arial" w:cs="Arial"/>
          <w:color w:val="1F1F1F"/>
        </w:rPr>
      </w:pPr>
      <w:r w:rsidRPr="00227DC0">
        <w:rPr>
          <w:rFonts w:ascii="Arial" w:hAnsi="Arial" w:cs="Arial"/>
          <w:color w:val="1F1F1F"/>
        </w:rPr>
        <w:t>Fundamentos técnicos y jurídicos que motivaron la selección de las empresas adjudicadas.</w:t>
      </w:r>
    </w:p>
    <w:p w14:paraId="4554143D" w14:textId="77777777" w:rsidR="00227DC0" w:rsidRPr="00227DC0" w:rsidRDefault="00227DC0" w:rsidP="00227DC0">
      <w:pPr>
        <w:pStyle w:val="NormalWeb"/>
        <w:numPr>
          <w:ilvl w:val="0"/>
          <w:numId w:val="16"/>
        </w:numPr>
        <w:shd w:val="clear" w:color="auto" w:fill="FFFFFF"/>
        <w:jc w:val="both"/>
        <w:rPr>
          <w:rFonts w:ascii="Arial" w:hAnsi="Arial" w:cs="Arial"/>
          <w:color w:val="1F1F1F"/>
        </w:rPr>
      </w:pPr>
      <w:r w:rsidRPr="00227DC0">
        <w:rPr>
          <w:rFonts w:ascii="Arial" w:hAnsi="Arial" w:cs="Arial"/>
          <w:color w:val="1F1F1F"/>
        </w:rPr>
        <w:t>Copia íntegra de los contratos suscritos con las firmas adjudicatarias.</w:t>
      </w:r>
    </w:p>
    <w:p w14:paraId="4599479E" w14:textId="77777777" w:rsidR="00227DC0" w:rsidRPr="00227DC0" w:rsidRDefault="00227DC0" w:rsidP="00227DC0">
      <w:pPr>
        <w:pStyle w:val="NormalWeb"/>
        <w:numPr>
          <w:ilvl w:val="0"/>
          <w:numId w:val="16"/>
        </w:numPr>
        <w:shd w:val="clear" w:color="auto" w:fill="FFFFFF"/>
        <w:jc w:val="both"/>
        <w:rPr>
          <w:rFonts w:ascii="Arial" w:hAnsi="Arial" w:cs="Arial"/>
          <w:color w:val="1F1F1F"/>
        </w:rPr>
      </w:pPr>
      <w:r w:rsidRPr="00227DC0">
        <w:rPr>
          <w:rFonts w:ascii="Arial" w:hAnsi="Arial" w:cs="Arial"/>
          <w:color w:val="1F1F1F"/>
        </w:rPr>
        <w:t>Cualquier otro documento pertinente que permita una evaluación objetiva, completa y transparente de los procedimientos de adjudicación.</w:t>
      </w:r>
    </w:p>
    <w:p w14:paraId="245D61F9" w14:textId="73DEBAAE" w:rsidR="00227DC0" w:rsidRPr="00227DC0" w:rsidRDefault="00227DC0" w:rsidP="00C25BB7">
      <w:pPr>
        <w:pStyle w:val="NormalWeb"/>
        <w:shd w:val="clear" w:color="auto" w:fill="FFFFFF"/>
        <w:ind w:firstLine="708"/>
        <w:jc w:val="both"/>
        <w:rPr>
          <w:rFonts w:ascii="Arial" w:hAnsi="Arial" w:cs="Arial"/>
          <w:color w:val="1F1F1F"/>
        </w:rPr>
      </w:pPr>
      <w:r w:rsidRPr="00227DC0">
        <w:rPr>
          <w:rFonts w:ascii="Arial" w:hAnsi="Arial" w:cs="Arial"/>
          <w:color w:val="1F1F1F"/>
        </w:rPr>
        <w:t>El citado informe deberá ser remitido en un plazo no mayor a 48 (cuarenta y ocho) horas</w:t>
      </w:r>
      <w:r w:rsidR="00C25BB7">
        <w:rPr>
          <w:rFonts w:ascii="Arial" w:hAnsi="Arial" w:cs="Arial"/>
          <w:color w:val="1F1F1F"/>
        </w:rPr>
        <w:t>.</w:t>
      </w:r>
    </w:p>
    <w:p w14:paraId="20DA19DA" w14:textId="5D4EB8DE" w:rsidR="00E51409" w:rsidRPr="00D349DE" w:rsidRDefault="00E51409" w:rsidP="00E51409">
      <w:pPr>
        <w:pStyle w:val="NormalWeb"/>
        <w:shd w:val="clear" w:color="auto" w:fill="FFFFFF"/>
        <w:ind w:firstLine="708"/>
        <w:jc w:val="both"/>
        <w:rPr>
          <w:rFonts w:ascii="Arial" w:hAnsi="Arial" w:cs="Arial"/>
          <w:color w:val="1F1F1F"/>
        </w:rPr>
      </w:pPr>
      <w:r w:rsidRPr="00D349DE">
        <w:rPr>
          <w:rStyle w:val="Textoennegrita"/>
          <w:rFonts w:ascii="Arial" w:hAnsi="Arial" w:cs="Arial"/>
          <w:b w:val="0"/>
          <w:bCs w:val="0"/>
          <w:color w:val="1F1F1F"/>
        </w:rPr>
        <w:t>Sin otro particular, saludo a ustedes muy atentamente.</w:t>
      </w:r>
    </w:p>
    <w:p w14:paraId="0B121DC3" w14:textId="2C6E787D" w:rsidR="00160125" w:rsidRPr="00D349DE" w:rsidRDefault="00160125" w:rsidP="00063835">
      <w:pPr>
        <w:spacing w:after="0"/>
        <w:ind w:left="4248"/>
        <w:jc w:val="both"/>
        <w:rPr>
          <w:rFonts w:ascii="Arial" w:hAnsi="Arial" w:cs="Arial"/>
          <w:sz w:val="24"/>
          <w:szCs w:val="24"/>
        </w:rPr>
      </w:pPr>
      <w:r w:rsidRPr="00D349DE">
        <w:rPr>
          <w:rFonts w:ascii="Arial" w:hAnsi="Arial" w:cs="Arial"/>
          <w:sz w:val="24"/>
          <w:szCs w:val="24"/>
        </w:rPr>
        <w:t>………………………………………………..</w:t>
      </w:r>
    </w:p>
    <w:p w14:paraId="510C728B" w14:textId="77777777" w:rsidR="00160125" w:rsidRPr="00D349DE" w:rsidRDefault="00160125" w:rsidP="00063835">
      <w:pPr>
        <w:spacing w:after="0"/>
        <w:jc w:val="both"/>
        <w:rPr>
          <w:rFonts w:ascii="Arial" w:hAnsi="Arial" w:cs="Arial"/>
          <w:sz w:val="24"/>
          <w:szCs w:val="24"/>
        </w:rPr>
      </w:pP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t xml:space="preserve">Lic. Hugo Mendoza </w:t>
      </w:r>
    </w:p>
    <w:p w14:paraId="65931AE1" w14:textId="77777777" w:rsidR="00160125" w:rsidRPr="00D349DE" w:rsidRDefault="00160125" w:rsidP="00063835">
      <w:pPr>
        <w:spacing w:after="0"/>
        <w:jc w:val="both"/>
        <w:rPr>
          <w:rFonts w:ascii="Arial" w:hAnsi="Arial" w:cs="Arial"/>
        </w:rPr>
      </w:pP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r>
      <w:r w:rsidRPr="00D349DE">
        <w:rPr>
          <w:rFonts w:ascii="Arial" w:hAnsi="Arial" w:cs="Arial"/>
          <w:sz w:val="24"/>
          <w:szCs w:val="24"/>
        </w:rPr>
        <w:tab/>
        <w:t>Concejal Municipal</w:t>
      </w:r>
    </w:p>
    <w:sectPr w:rsidR="00160125" w:rsidRPr="00D349DE" w:rsidSect="00C25BB7">
      <w:pgSz w:w="12240" w:h="20160" w:code="123"/>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82F1D"/>
    <w:multiLevelType w:val="multilevel"/>
    <w:tmpl w:val="3A94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008A6"/>
    <w:multiLevelType w:val="multilevel"/>
    <w:tmpl w:val="D242CA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D1948"/>
    <w:multiLevelType w:val="multilevel"/>
    <w:tmpl w:val="232841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E5E8A"/>
    <w:multiLevelType w:val="multilevel"/>
    <w:tmpl w:val="44E6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F073C"/>
    <w:multiLevelType w:val="multilevel"/>
    <w:tmpl w:val="D242CA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74C66"/>
    <w:multiLevelType w:val="multilevel"/>
    <w:tmpl w:val="8FBC84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644C7"/>
    <w:multiLevelType w:val="multilevel"/>
    <w:tmpl w:val="7AC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836E7"/>
    <w:multiLevelType w:val="multilevel"/>
    <w:tmpl w:val="F274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012BB3"/>
    <w:multiLevelType w:val="multilevel"/>
    <w:tmpl w:val="D242CA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254FD"/>
    <w:multiLevelType w:val="multilevel"/>
    <w:tmpl w:val="D242CA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F34E7"/>
    <w:multiLevelType w:val="multilevel"/>
    <w:tmpl w:val="8FBC84E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61646"/>
    <w:multiLevelType w:val="multilevel"/>
    <w:tmpl w:val="7D58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7514AC"/>
    <w:multiLevelType w:val="multilevel"/>
    <w:tmpl w:val="D40427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0661FB"/>
    <w:multiLevelType w:val="multilevel"/>
    <w:tmpl w:val="606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C7169"/>
    <w:multiLevelType w:val="multilevel"/>
    <w:tmpl w:val="C5863DC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C2507"/>
    <w:multiLevelType w:val="multilevel"/>
    <w:tmpl w:val="63C4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400367">
    <w:abstractNumId w:val="6"/>
  </w:num>
  <w:num w:numId="2" w16cid:durableId="1189486784">
    <w:abstractNumId w:val="0"/>
  </w:num>
  <w:num w:numId="3" w16cid:durableId="1524125760">
    <w:abstractNumId w:val="13"/>
  </w:num>
  <w:num w:numId="4" w16cid:durableId="2062630833">
    <w:abstractNumId w:val="5"/>
  </w:num>
  <w:num w:numId="5" w16cid:durableId="708527778">
    <w:abstractNumId w:val="10"/>
  </w:num>
  <w:num w:numId="6" w16cid:durableId="1229344382">
    <w:abstractNumId w:val="14"/>
  </w:num>
  <w:num w:numId="7" w16cid:durableId="874732498">
    <w:abstractNumId w:val="9"/>
  </w:num>
  <w:num w:numId="8" w16cid:durableId="207453105">
    <w:abstractNumId w:val="8"/>
  </w:num>
  <w:num w:numId="9" w16cid:durableId="1610047168">
    <w:abstractNumId w:val="1"/>
  </w:num>
  <w:num w:numId="10" w16cid:durableId="1127049185">
    <w:abstractNumId w:val="4"/>
  </w:num>
  <w:num w:numId="11" w16cid:durableId="924995783">
    <w:abstractNumId w:val="11"/>
  </w:num>
  <w:num w:numId="12" w16cid:durableId="1245724533">
    <w:abstractNumId w:val="12"/>
  </w:num>
  <w:num w:numId="13" w16cid:durableId="935361785">
    <w:abstractNumId w:val="2"/>
  </w:num>
  <w:num w:numId="14" w16cid:durableId="757482047">
    <w:abstractNumId w:val="7"/>
  </w:num>
  <w:num w:numId="15" w16cid:durableId="1185434556">
    <w:abstractNumId w:val="3"/>
  </w:num>
  <w:num w:numId="16" w16cid:durableId="914780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25"/>
    <w:rsid w:val="00031AD6"/>
    <w:rsid w:val="000553B0"/>
    <w:rsid w:val="00063835"/>
    <w:rsid w:val="000971EF"/>
    <w:rsid w:val="000B0593"/>
    <w:rsid w:val="001224F3"/>
    <w:rsid w:val="00147E04"/>
    <w:rsid w:val="00160125"/>
    <w:rsid w:val="0016214C"/>
    <w:rsid w:val="00195432"/>
    <w:rsid w:val="0021755E"/>
    <w:rsid w:val="00223940"/>
    <w:rsid w:val="00227DC0"/>
    <w:rsid w:val="002D2D57"/>
    <w:rsid w:val="00341CF2"/>
    <w:rsid w:val="003A2D0B"/>
    <w:rsid w:val="003C029E"/>
    <w:rsid w:val="0044165B"/>
    <w:rsid w:val="00490545"/>
    <w:rsid w:val="004C3EAA"/>
    <w:rsid w:val="004D5287"/>
    <w:rsid w:val="00516405"/>
    <w:rsid w:val="00534C73"/>
    <w:rsid w:val="005D30A6"/>
    <w:rsid w:val="00704E31"/>
    <w:rsid w:val="00706FA8"/>
    <w:rsid w:val="007220DD"/>
    <w:rsid w:val="00757E87"/>
    <w:rsid w:val="0078774D"/>
    <w:rsid w:val="007D25B5"/>
    <w:rsid w:val="00886525"/>
    <w:rsid w:val="008B48D7"/>
    <w:rsid w:val="008E5FC3"/>
    <w:rsid w:val="009458E3"/>
    <w:rsid w:val="009526B4"/>
    <w:rsid w:val="009564C2"/>
    <w:rsid w:val="00956B0F"/>
    <w:rsid w:val="00A720EC"/>
    <w:rsid w:val="00A86C33"/>
    <w:rsid w:val="00AF0205"/>
    <w:rsid w:val="00B52347"/>
    <w:rsid w:val="00B52F7D"/>
    <w:rsid w:val="00B80559"/>
    <w:rsid w:val="00BE75DF"/>
    <w:rsid w:val="00BF5744"/>
    <w:rsid w:val="00C22303"/>
    <w:rsid w:val="00C25BB7"/>
    <w:rsid w:val="00C521AF"/>
    <w:rsid w:val="00C65505"/>
    <w:rsid w:val="00C83E33"/>
    <w:rsid w:val="00CA731A"/>
    <w:rsid w:val="00CC477E"/>
    <w:rsid w:val="00CF43D4"/>
    <w:rsid w:val="00D24B9A"/>
    <w:rsid w:val="00D349DE"/>
    <w:rsid w:val="00D87CAC"/>
    <w:rsid w:val="00DD40D1"/>
    <w:rsid w:val="00DD6F50"/>
    <w:rsid w:val="00E07EA7"/>
    <w:rsid w:val="00E13DCC"/>
    <w:rsid w:val="00E26104"/>
    <w:rsid w:val="00E51409"/>
    <w:rsid w:val="00E6307F"/>
    <w:rsid w:val="00E70380"/>
    <w:rsid w:val="00E85D7E"/>
    <w:rsid w:val="00E86D0C"/>
    <w:rsid w:val="00EA2559"/>
    <w:rsid w:val="00EA484A"/>
    <w:rsid w:val="00ED67D0"/>
    <w:rsid w:val="00F127B8"/>
    <w:rsid w:val="00F22FC0"/>
    <w:rsid w:val="00FC0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C650"/>
  <w15:chartTrackingRefBased/>
  <w15:docId w15:val="{CC38FD28-8ECE-4BE4-B472-AC394C8F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6012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160125"/>
    <w:rPr>
      <w:b/>
      <w:bCs/>
    </w:rPr>
  </w:style>
  <w:style w:type="paragraph" w:styleId="Prrafodelista">
    <w:name w:val="List Paragraph"/>
    <w:basedOn w:val="Normal"/>
    <w:uiPriority w:val="34"/>
    <w:qFormat/>
    <w:rsid w:val="00956B0F"/>
    <w:pPr>
      <w:ind w:left="720"/>
      <w:contextualSpacing/>
    </w:pPr>
  </w:style>
  <w:style w:type="character" w:styleId="Hipervnculo">
    <w:name w:val="Hyperlink"/>
    <w:basedOn w:val="Fuentedeprrafopredeter"/>
    <w:uiPriority w:val="99"/>
    <w:unhideWhenUsed/>
    <w:rsid w:val="00DD6F50"/>
    <w:rPr>
      <w:color w:val="0563C1" w:themeColor="hyperlink"/>
      <w:u w:val="single"/>
    </w:rPr>
  </w:style>
  <w:style w:type="character" w:styleId="Mencinsinresolver">
    <w:name w:val="Unresolved Mention"/>
    <w:basedOn w:val="Fuentedeprrafopredeter"/>
    <w:uiPriority w:val="99"/>
    <w:semiHidden/>
    <w:unhideWhenUsed/>
    <w:rsid w:val="00DD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68">
      <w:bodyDiv w:val="1"/>
      <w:marLeft w:val="0"/>
      <w:marRight w:val="0"/>
      <w:marTop w:val="0"/>
      <w:marBottom w:val="0"/>
      <w:divBdr>
        <w:top w:val="none" w:sz="0" w:space="0" w:color="auto"/>
        <w:left w:val="none" w:sz="0" w:space="0" w:color="auto"/>
        <w:bottom w:val="none" w:sz="0" w:space="0" w:color="auto"/>
        <w:right w:val="none" w:sz="0" w:space="0" w:color="auto"/>
      </w:divBdr>
    </w:div>
    <w:div w:id="27147626">
      <w:bodyDiv w:val="1"/>
      <w:marLeft w:val="0"/>
      <w:marRight w:val="0"/>
      <w:marTop w:val="0"/>
      <w:marBottom w:val="0"/>
      <w:divBdr>
        <w:top w:val="none" w:sz="0" w:space="0" w:color="auto"/>
        <w:left w:val="none" w:sz="0" w:space="0" w:color="auto"/>
        <w:bottom w:val="none" w:sz="0" w:space="0" w:color="auto"/>
        <w:right w:val="none" w:sz="0" w:space="0" w:color="auto"/>
      </w:divBdr>
    </w:div>
    <w:div w:id="146677954">
      <w:bodyDiv w:val="1"/>
      <w:marLeft w:val="0"/>
      <w:marRight w:val="0"/>
      <w:marTop w:val="0"/>
      <w:marBottom w:val="0"/>
      <w:divBdr>
        <w:top w:val="none" w:sz="0" w:space="0" w:color="auto"/>
        <w:left w:val="none" w:sz="0" w:space="0" w:color="auto"/>
        <w:bottom w:val="none" w:sz="0" w:space="0" w:color="auto"/>
        <w:right w:val="none" w:sz="0" w:space="0" w:color="auto"/>
      </w:divBdr>
    </w:div>
    <w:div w:id="196815147">
      <w:bodyDiv w:val="1"/>
      <w:marLeft w:val="0"/>
      <w:marRight w:val="0"/>
      <w:marTop w:val="0"/>
      <w:marBottom w:val="0"/>
      <w:divBdr>
        <w:top w:val="none" w:sz="0" w:space="0" w:color="auto"/>
        <w:left w:val="none" w:sz="0" w:space="0" w:color="auto"/>
        <w:bottom w:val="none" w:sz="0" w:space="0" w:color="auto"/>
        <w:right w:val="none" w:sz="0" w:space="0" w:color="auto"/>
      </w:divBdr>
    </w:div>
    <w:div w:id="313067787">
      <w:bodyDiv w:val="1"/>
      <w:marLeft w:val="0"/>
      <w:marRight w:val="0"/>
      <w:marTop w:val="0"/>
      <w:marBottom w:val="0"/>
      <w:divBdr>
        <w:top w:val="none" w:sz="0" w:space="0" w:color="auto"/>
        <w:left w:val="none" w:sz="0" w:space="0" w:color="auto"/>
        <w:bottom w:val="none" w:sz="0" w:space="0" w:color="auto"/>
        <w:right w:val="none" w:sz="0" w:space="0" w:color="auto"/>
      </w:divBdr>
    </w:div>
    <w:div w:id="314722648">
      <w:bodyDiv w:val="1"/>
      <w:marLeft w:val="0"/>
      <w:marRight w:val="0"/>
      <w:marTop w:val="0"/>
      <w:marBottom w:val="0"/>
      <w:divBdr>
        <w:top w:val="none" w:sz="0" w:space="0" w:color="auto"/>
        <w:left w:val="none" w:sz="0" w:space="0" w:color="auto"/>
        <w:bottom w:val="none" w:sz="0" w:space="0" w:color="auto"/>
        <w:right w:val="none" w:sz="0" w:space="0" w:color="auto"/>
      </w:divBdr>
    </w:div>
    <w:div w:id="335812937">
      <w:bodyDiv w:val="1"/>
      <w:marLeft w:val="0"/>
      <w:marRight w:val="0"/>
      <w:marTop w:val="0"/>
      <w:marBottom w:val="0"/>
      <w:divBdr>
        <w:top w:val="none" w:sz="0" w:space="0" w:color="auto"/>
        <w:left w:val="none" w:sz="0" w:space="0" w:color="auto"/>
        <w:bottom w:val="none" w:sz="0" w:space="0" w:color="auto"/>
        <w:right w:val="none" w:sz="0" w:space="0" w:color="auto"/>
      </w:divBdr>
    </w:div>
    <w:div w:id="377094634">
      <w:bodyDiv w:val="1"/>
      <w:marLeft w:val="0"/>
      <w:marRight w:val="0"/>
      <w:marTop w:val="0"/>
      <w:marBottom w:val="0"/>
      <w:divBdr>
        <w:top w:val="none" w:sz="0" w:space="0" w:color="auto"/>
        <w:left w:val="none" w:sz="0" w:space="0" w:color="auto"/>
        <w:bottom w:val="none" w:sz="0" w:space="0" w:color="auto"/>
        <w:right w:val="none" w:sz="0" w:space="0" w:color="auto"/>
      </w:divBdr>
    </w:div>
    <w:div w:id="382752189">
      <w:bodyDiv w:val="1"/>
      <w:marLeft w:val="0"/>
      <w:marRight w:val="0"/>
      <w:marTop w:val="0"/>
      <w:marBottom w:val="0"/>
      <w:divBdr>
        <w:top w:val="none" w:sz="0" w:space="0" w:color="auto"/>
        <w:left w:val="none" w:sz="0" w:space="0" w:color="auto"/>
        <w:bottom w:val="none" w:sz="0" w:space="0" w:color="auto"/>
        <w:right w:val="none" w:sz="0" w:space="0" w:color="auto"/>
      </w:divBdr>
    </w:div>
    <w:div w:id="545726714">
      <w:bodyDiv w:val="1"/>
      <w:marLeft w:val="0"/>
      <w:marRight w:val="0"/>
      <w:marTop w:val="0"/>
      <w:marBottom w:val="0"/>
      <w:divBdr>
        <w:top w:val="none" w:sz="0" w:space="0" w:color="auto"/>
        <w:left w:val="none" w:sz="0" w:space="0" w:color="auto"/>
        <w:bottom w:val="none" w:sz="0" w:space="0" w:color="auto"/>
        <w:right w:val="none" w:sz="0" w:space="0" w:color="auto"/>
      </w:divBdr>
    </w:div>
    <w:div w:id="550044775">
      <w:bodyDiv w:val="1"/>
      <w:marLeft w:val="0"/>
      <w:marRight w:val="0"/>
      <w:marTop w:val="0"/>
      <w:marBottom w:val="0"/>
      <w:divBdr>
        <w:top w:val="none" w:sz="0" w:space="0" w:color="auto"/>
        <w:left w:val="none" w:sz="0" w:space="0" w:color="auto"/>
        <w:bottom w:val="none" w:sz="0" w:space="0" w:color="auto"/>
        <w:right w:val="none" w:sz="0" w:space="0" w:color="auto"/>
      </w:divBdr>
    </w:div>
    <w:div w:id="582834325">
      <w:bodyDiv w:val="1"/>
      <w:marLeft w:val="0"/>
      <w:marRight w:val="0"/>
      <w:marTop w:val="0"/>
      <w:marBottom w:val="0"/>
      <w:divBdr>
        <w:top w:val="none" w:sz="0" w:space="0" w:color="auto"/>
        <w:left w:val="none" w:sz="0" w:space="0" w:color="auto"/>
        <w:bottom w:val="none" w:sz="0" w:space="0" w:color="auto"/>
        <w:right w:val="none" w:sz="0" w:space="0" w:color="auto"/>
      </w:divBdr>
    </w:div>
    <w:div w:id="646325775">
      <w:bodyDiv w:val="1"/>
      <w:marLeft w:val="0"/>
      <w:marRight w:val="0"/>
      <w:marTop w:val="0"/>
      <w:marBottom w:val="0"/>
      <w:divBdr>
        <w:top w:val="none" w:sz="0" w:space="0" w:color="auto"/>
        <w:left w:val="none" w:sz="0" w:space="0" w:color="auto"/>
        <w:bottom w:val="none" w:sz="0" w:space="0" w:color="auto"/>
        <w:right w:val="none" w:sz="0" w:space="0" w:color="auto"/>
      </w:divBdr>
    </w:div>
    <w:div w:id="844442087">
      <w:bodyDiv w:val="1"/>
      <w:marLeft w:val="0"/>
      <w:marRight w:val="0"/>
      <w:marTop w:val="0"/>
      <w:marBottom w:val="0"/>
      <w:divBdr>
        <w:top w:val="none" w:sz="0" w:space="0" w:color="auto"/>
        <w:left w:val="none" w:sz="0" w:space="0" w:color="auto"/>
        <w:bottom w:val="none" w:sz="0" w:space="0" w:color="auto"/>
        <w:right w:val="none" w:sz="0" w:space="0" w:color="auto"/>
      </w:divBdr>
    </w:div>
    <w:div w:id="877088888">
      <w:bodyDiv w:val="1"/>
      <w:marLeft w:val="0"/>
      <w:marRight w:val="0"/>
      <w:marTop w:val="0"/>
      <w:marBottom w:val="0"/>
      <w:divBdr>
        <w:top w:val="none" w:sz="0" w:space="0" w:color="auto"/>
        <w:left w:val="none" w:sz="0" w:space="0" w:color="auto"/>
        <w:bottom w:val="none" w:sz="0" w:space="0" w:color="auto"/>
        <w:right w:val="none" w:sz="0" w:space="0" w:color="auto"/>
      </w:divBdr>
    </w:div>
    <w:div w:id="969164726">
      <w:bodyDiv w:val="1"/>
      <w:marLeft w:val="0"/>
      <w:marRight w:val="0"/>
      <w:marTop w:val="0"/>
      <w:marBottom w:val="0"/>
      <w:divBdr>
        <w:top w:val="none" w:sz="0" w:space="0" w:color="auto"/>
        <w:left w:val="none" w:sz="0" w:space="0" w:color="auto"/>
        <w:bottom w:val="none" w:sz="0" w:space="0" w:color="auto"/>
        <w:right w:val="none" w:sz="0" w:space="0" w:color="auto"/>
      </w:divBdr>
    </w:div>
    <w:div w:id="1018239591">
      <w:bodyDiv w:val="1"/>
      <w:marLeft w:val="0"/>
      <w:marRight w:val="0"/>
      <w:marTop w:val="0"/>
      <w:marBottom w:val="0"/>
      <w:divBdr>
        <w:top w:val="none" w:sz="0" w:space="0" w:color="auto"/>
        <w:left w:val="none" w:sz="0" w:space="0" w:color="auto"/>
        <w:bottom w:val="none" w:sz="0" w:space="0" w:color="auto"/>
        <w:right w:val="none" w:sz="0" w:space="0" w:color="auto"/>
      </w:divBdr>
    </w:div>
    <w:div w:id="1045835798">
      <w:bodyDiv w:val="1"/>
      <w:marLeft w:val="0"/>
      <w:marRight w:val="0"/>
      <w:marTop w:val="0"/>
      <w:marBottom w:val="0"/>
      <w:divBdr>
        <w:top w:val="none" w:sz="0" w:space="0" w:color="auto"/>
        <w:left w:val="none" w:sz="0" w:space="0" w:color="auto"/>
        <w:bottom w:val="none" w:sz="0" w:space="0" w:color="auto"/>
        <w:right w:val="none" w:sz="0" w:space="0" w:color="auto"/>
      </w:divBdr>
    </w:div>
    <w:div w:id="1078209048">
      <w:bodyDiv w:val="1"/>
      <w:marLeft w:val="0"/>
      <w:marRight w:val="0"/>
      <w:marTop w:val="0"/>
      <w:marBottom w:val="0"/>
      <w:divBdr>
        <w:top w:val="none" w:sz="0" w:space="0" w:color="auto"/>
        <w:left w:val="none" w:sz="0" w:space="0" w:color="auto"/>
        <w:bottom w:val="none" w:sz="0" w:space="0" w:color="auto"/>
        <w:right w:val="none" w:sz="0" w:space="0" w:color="auto"/>
      </w:divBdr>
    </w:div>
    <w:div w:id="1112750742">
      <w:bodyDiv w:val="1"/>
      <w:marLeft w:val="0"/>
      <w:marRight w:val="0"/>
      <w:marTop w:val="0"/>
      <w:marBottom w:val="0"/>
      <w:divBdr>
        <w:top w:val="none" w:sz="0" w:space="0" w:color="auto"/>
        <w:left w:val="none" w:sz="0" w:space="0" w:color="auto"/>
        <w:bottom w:val="none" w:sz="0" w:space="0" w:color="auto"/>
        <w:right w:val="none" w:sz="0" w:space="0" w:color="auto"/>
      </w:divBdr>
    </w:div>
    <w:div w:id="1175606274">
      <w:bodyDiv w:val="1"/>
      <w:marLeft w:val="0"/>
      <w:marRight w:val="0"/>
      <w:marTop w:val="0"/>
      <w:marBottom w:val="0"/>
      <w:divBdr>
        <w:top w:val="none" w:sz="0" w:space="0" w:color="auto"/>
        <w:left w:val="none" w:sz="0" w:space="0" w:color="auto"/>
        <w:bottom w:val="none" w:sz="0" w:space="0" w:color="auto"/>
        <w:right w:val="none" w:sz="0" w:space="0" w:color="auto"/>
      </w:divBdr>
    </w:div>
    <w:div w:id="1267275105">
      <w:bodyDiv w:val="1"/>
      <w:marLeft w:val="0"/>
      <w:marRight w:val="0"/>
      <w:marTop w:val="0"/>
      <w:marBottom w:val="0"/>
      <w:divBdr>
        <w:top w:val="none" w:sz="0" w:space="0" w:color="auto"/>
        <w:left w:val="none" w:sz="0" w:space="0" w:color="auto"/>
        <w:bottom w:val="none" w:sz="0" w:space="0" w:color="auto"/>
        <w:right w:val="none" w:sz="0" w:space="0" w:color="auto"/>
      </w:divBdr>
    </w:div>
    <w:div w:id="1445687840">
      <w:bodyDiv w:val="1"/>
      <w:marLeft w:val="0"/>
      <w:marRight w:val="0"/>
      <w:marTop w:val="0"/>
      <w:marBottom w:val="0"/>
      <w:divBdr>
        <w:top w:val="none" w:sz="0" w:space="0" w:color="auto"/>
        <w:left w:val="none" w:sz="0" w:space="0" w:color="auto"/>
        <w:bottom w:val="none" w:sz="0" w:space="0" w:color="auto"/>
        <w:right w:val="none" w:sz="0" w:space="0" w:color="auto"/>
      </w:divBdr>
    </w:div>
    <w:div w:id="1450973085">
      <w:bodyDiv w:val="1"/>
      <w:marLeft w:val="0"/>
      <w:marRight w:val="0"/>
      <w:marTop w:val="0"/>
      <w:marBottom w:val="0"/>
      <w:divBdr>
        <w:top w:val="none" w:sz="0" w:space="0" w:color="auto"/>
        <w:left w:val="none" w:sz="0" w:space="0" w:color="auto"/>
        <w:bottom w:val="none" w:sz="0" w:space="0" w:color="auto"/>
        <w:right w:val="none" w:sz="0" w:space="0" w:color="auto"/>
      </w:divBdr>
    </w:div>
    <w:div w:id="1545556607">
      <w:bodyDiv w:val="1"/>
      <w:marLeft w:val="0"/>
      <w:marRight w:val="0"/>
      <w:marTop w:val="0"/>
      <w:marBottom w:val="0"/>
      <w:divBdr>
        <w:top w:val="none" w:sz="0" w:space="0" w:color="auto"/>
        <w:left w:val="none" w:sz="0" w:space="0" w:color="auto"/>
        <w:bottom w:val="none" w:sz="0" w:space="0" w:color="auto"/>
        <w:right w:val="none" w:sz="0" w:space="0" w:color="auto"/>
      </w:divBdr>
    </w:div>
    <w:div w:id="1548566014">
      <w:bodyDiv w:val="1"/>
      <w:marLeft w:val="0"/>
      <w:marRight w:val="0"/>
      <w:marTop w:val="0"/>
      <w:marBottom w:val="0"/>
      <w:divBdr>
        <w:top w:val="none" w:sz="0" w:space="0" w:color="auto"/>
        <w:left w:val="none" w:sz="0" w:space="0" w:color="auto"/>
        <w:bottom w:val="none" w:sz="0" w:space="0" w:color="auto"/>
        <w:right w:val="none" w:sz="0" w:space="0" w:color="auto"/>
      </w:divBdr>
    </w:div>
    <w:div w:id="1753241188">
      <w:bodyDiv w:val="1"/>
      <w:marLeft w:val="0"/>
      <w:marRight w:val="0"/>
      <w:marTop w:val="0"/>
      <w:marBottom w:val="0"/>
      <w:divBdr>
        <w:top w:val="none" w:sz="0" w:space="0" w:color="auto"/>
        <w:left w:val="none" w:sz="0" w:space="0" w:color="auto"/>
        <w:bottom w:val="none" w:sz="0" w:space="0" w:color="auto"/>
        <w:right w:val="none" w:sz="0" w:space="0" w:color="auto"/>
      </w:divBdr>
    </w:div>
    <w:div w:id="1777943423">
      <w:bodyDiv w:val="1"/>
      <w:marLeft w:val="0"/>
      <w:marRight w:val="0"/>
      <w:marTop w:val="0"/>
      <w:marBottom w:val="0"/>
      <w:divBdr>
        <w:top w:val="none" w:sz="0" w:space="0" w:color="auto"/>
        <w:left w:val="none" w:sz="0" w:space="0" w:color="auto"/>
        <w:bottom w:val="none" w:sz="0" w:space="0" w:color="auto"/>
        <w:right w:val="none" w:sz="0" w:space="0" w:color="auto"/>
      </w:divBdr>
    </w:div>
    <w:div w:id="1807316783">
      <w:bodyDiv w:val="1"/>
      <w:marLeft w:val="0"/>
      <w:marRight w:val="0"/>
      <w:marTop w:val="0"/>
      <w:marBottom w:val="0"/>
      <w:divBdr>
        <w:top w:val="none" w:sz="0" w:space="0" w:color="auto"/>
        <w:left w:val="none" w:sz="0" w:space="0" w:color="auto"/>
        <w:bottom w:val="none" w:sz="0" w:space="0" w:color="auto"/>
        <w:right w:val="none" w:sz="0" w:space="0" w:color="auto"/>
      </w:divBdr>
    </w:div>
    <w:div w:id="1968773406">
      <w:bodyDiv w:val="1"/>
      <w:marLeft w:val="0"/>
      <w:marRight w:val="0"/>
      <w:marTop w:val="0"/>
      <w:marBottom w:val="0"/>
      <w:divBdr>
        <w:top w:val="none" w:sz="0" w:space="0" w:color="auto"/>
        <w:left w:val="none" w:sz="0" w:space="0" w:color="auto"/>
        <w:bottom w:val="none" w:sz="0" w:space="0" w:color="auto"/>
        <w:right w:val="none" w:sz="0" w:space="0" w:color="auto"/>
      </w:divBdr>
    </w:div>
    <w:div w:id="1983735344">
      <w:bodyDiv w:val="1"/>
      <w:marLeft w:val="0"/>
      <w:marRight w:val="0"/>
      <w:marTop w:val="0"/>
      <w:marBottom w:val="0"/>
      <w:divBdr>
        <w:top w:val="none" w:sz="0" w:space="0" w:color="auto"/>
        <w:left w:val="none" w:sz="0" w:space="0" w:color="auto"/>
        <w:bottom w:val="none" w:sz="0" w:space="0" w:color="auto"/>
        <w:right w:val="none" w:sz="0" w:space="0" w:color="auto"/>
      </w:divBdr>
    </w:div>
    <w:div w:id="20081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Mendoza Cáceres</dc:creator>
  <cp:keywords/>
  <dc:description/>
  <cp:lastModifiedBy>Hugo Mendoza Cáceres</cp:lastModifiedBy>
  <cp:revision>7</cp:revision>
  <dcterms:created xsi:type="dcterms:W3CDTF">2025-04-05T23:19:00Z</dcterms:created>
  <dcterms:modified xsi:type="dcterms:W3CDTF">2025-04-05T23:41:00Z</dcterms:modified>
</cp:coreProperties>
</file>